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E2" w:rsidRDefault="00BE43EC" w:rsidP="00224CE2">
      <w:pPr>
        <w:pStyle w:val="Heading1"/>
        <w:rPr>
          <w:sz w:val="24"/>
        </w:rPr>
      </w:pPr>
      <w:r>
        <w:rPr>
          <w:sz w:val="24"/>
        </w:rPr>
        <w:t>T</w:t>
      </w:r>
      <w:r w:rsidR="00224CE2">
        <w:rPr>
          <w:sz w:val="24"/>
        </w:rPr>
        <w:t>HE AUSTRALIAN NATIONAL UNIVERSITY UNION INC.</w:t>
      </w: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pStyle w:val="Subtitle"/>
        <w:rPr>
          <w:sz w:val="24"/>
        </w:rPr>
      </w:pPr>
      <w:r>
        <w:rPr>
          <w:sz w:val="24"/>
        </w:rPr>
        <w:t>BOARD OF DIRECTORS</w:t>
      </w:r>
    </w:p>
    <w:p w:rsidR="00224CE2" w:rsidRDefault="00224CE2" w:rsidP="00224CE2">
      <w:pPr>
        <w:jc w:val="center"/>
      </w:pPr>
      <w:r>
        <w:t xml:space="preserve">MEETING No </w:t>
      </w:r>
      <w:r w:rsidR="00BC6889">
        <w:t>0</w:t>
      </w:r>
      <w:r w:rsidR="00535E36">
        <w:t>7</w:t>
      </w:r>
      <w:r w:rsidR="00E36901">
        <w:t>/</w:t>
      </w:r>
      <w:r w:rsidR="00CE7BC6">
        <w:t>201</w:t>
      </w:r>
      <w:r w:rsidR="00BC6889">
        <w:t>7</w:t>
      </w:r>
    </w:p>
    <w:p w:rsidR="00224CE2" w:rsidRDefault="00224CE2" w:rsidP="00224CE2"/>
    <w:p w:rsidR="00224CE2" w:rsidRDefault="00224CE2" w:rsidP="002D7A99">
      <w:pPr>
        <w:jc w:val="center"/>
      </w:pPr>
      <w:r>
        <w:t xml:space="preserve">A meeting of the Union Board of Directors was held on </w:t>
      </w:r>
      <w:r w:rsidR="00E36901">
        <w:t>Thursday</w:t>
      </w:r>
      <w:r w:rsidR="00C4289A">
        <w:t xml:space="preserve"> </w:t>
      </w:r>
      <w:r w:rsidR="00535E36">
        <w:t>8</w:t>
      </w:r>
      <w:r w:rsidR="00535E36" w:rsidRPr="00535E36">
        <w:rPr>
          <w:vertAlign w:val="superscript"/>
        </w:rPr>
        <w:t>th</w:t>
      </w:r>
      <w:r w:rsidR="00535E36">
        <w:t xml:space="preserve"> June</w:t>
      </w:r>
      <w:r w:rsidR="00A031D4">
        <w:t xml:space="preserve"> 2017</w:t>
      </w:r>
      <w:r w:rsidR="00BE6320">
        <w:t>. Meeting opened</w:t>
      </w:r>
      <w:r>
        <w:t xml:space="preserve"> at </w:t>
      </w:r>
      <w:r w:rsidR="00535E36">
        <w:t>4.08</w:t>
      </w:r>
      <w:r w:rsidR="006F0ED7">
        <w:t>pm</w:t>
      </w:r>
      <w:r>
        <w:t xml:space="preserve"> in the Board Room.</w:t>
      </w:r>
    </w:p>
    <w:p w:rsidR="00224CE2" w:rsidRDefault="00224CE2" w:rsidP="00224CE2"/>
    <w:p w:rsidR="00224CE2" w:rsidRDefault="00224CE2" w:rsidP="00224CE2">
      <w:pPr>
        <w:rPr>
          <w:b/>
          <w:bCs/>
        </w:rPr>
      </w:pPr>
      <w:r>
        <w:rPr>
          <w:b/>
          <w:bCs/>
        </w:rPr>
        <w:t>PRESENT:</w:t>
      </w:r>
    </w:p>
    <w:p w:rsidR="0012770C" w:rsidRDefault="002E46D8" w:rsidP="00BE43EC">
      <w:r>
        <w:rPr>
          <w:bCs/>
        </w:rPr>
        <w:tab/>
      </w:r>
      <w:r w:rsidR="00920AC0">
        <w:t>M</w:t>
      </w:r>
      <w:r w:rsidR="0012770C">
        <w:t>r Tom Lindenmayer</w:t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</w:r>
      <w:r w:rsidR="0012770C">
        <w:tab/>
        <w:t>Chair</w:t>
      </w:r>
    </w:p>
    <w:p w:rsidR="00CF5E90" w:rsidRDefault="007A6E0E" w:rsidP="00BE43EC">
      <w:pPr>
        <w:ind w:firstLine="720"/>
      </w:pPr>
      <w:r>
        <w:t>M</w:t>
      </w:r>
      <w:r w:rsidR="00CF5E90">
        <w:t>s Jemma Cavanagh</w:t>
      </w:r>
      <w:r w:rsidR="00CF5E90">
        <w:tab/>
      </w:r>
      <w:r w:rsidR="00CF5E90">
        <w:tab/>
      </w:r>
      <w:r w:rsidR="00CF5E90">
        <w:tab/>
      </w:r>
      <w:r w:rsidR="00CF5E90">
        <w:tab/>
      </w:r>
      <w:r w:rsidR="00CF5E90">
        <w:tab/>
      </w:r>
      <w:r w:rsidR="00CF5E90">
        <w:tab/>
      </w:r>
      <w:r w:rsidR="00A031D4">
        <w:t>Deputy Chair</w:t>
      </w:r>
    </w:p>
    <w:p w:rsidR="00AB198E" w:rsidRDefault="00AB198E" w:rsidP="009136A0">
      <w:pPr>
        <w:ind w:firstLine="720"/>
      </w:pPr>
      <w:r>
        <w:t xml:space="preserve">Mr </w:t>
      </w:r>
      <w:r w:rsidR="002E7481">
        <w:t>Dominic Kasah</w:t>
      </w:r>
      <w:r>
        <w:tab/>
      </w:r>
      <w:r>
        <w:tab/>
      </w:r>
      <w:r>
        <w:tab/>
      </w:r>
      <w:r>
        <w:tab/>
      </w:r>
      <w:r>
        <w:tab/>
      </w:r>
      <w:r>
        <w:tab/>
        <w:t>Elected</w:t>
      </w:r>
    </w:p>
    <w:p w:rsidR="002E7481" w:rsidRDefault="002E7481" w:rsidP="009136A0">
      <w:pPr>
        <w:ind w:firstLine="720"/>
      </w:pPr>
      <w:r>
        <w:t>Ms Annalyse Betts</w:t>
      </w:r>
      <w:r>
        <w:tab/>
      </w:r>
      <w:r>
        <w:tab/>
      </w:r>
      <w:r>
        <w:tab/>
      </w:r>
      <w:r>
        <w:tab/>
      </w:r>
      <w:r>
        <w:tab/>
      </w:r>
      <w:r>
        <w:tab/>
        <w:t>Elected</w:t>
      </w:r>
    </w:p>
    <w:p w:rsidR="00A031D4" w:rsidRDefault="00A031D4" w:rsidP="009136A0">
      <w:pPr>
        <w:ind w:firstLine="720"/>
      </w:pPr>
      <w:r>
        <w:t>Mr Nathan Kerwood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481">
        <w:t>Elected</w:t>
      </w:r>
    </w:p>
    <w:p w:rsidR="003C28E6" w:rsidRDefault="00535E36" w:rsidP="009136A0">
      <w:pPr>
        <w:ind w:firstLine="720"/>
      </w:pPr>
      <w:r>
        <w:t>Mr Scott Joblin</w:t>
      </w:r>
      <w:r>
        <w:tab/>
      </w:r>
      <w:r>
        <w:tab/>
      </w:r>
      <w:r>
        <w:tab/>
      </w:r>
      <w:r>
        <w:tab/>
      </w:r>
      <w:r>
        <w:tab/>
      </w:r>
      <w:r>
        <w:tab/>
        <w:t>PARSA representative</w:t>
      </w:r>
    </w:p>
    <w:p w:rsidR="00A031D4" w:rsidRDefault="00A031D4" w:rsidP="009136A0">
      <w:pPr>
        <w:ind w:firstLine="720"/>
      </w:pPr>
      <w:r>
        <w:t>Mr Lewis Pope</w:t>
      </w:r>
      <w:r>
        <w:tab/>
      </w:r>
      <w:r>
        <w:tab/>
      </w:r>
      <w:r>
        <w:tab/>
      </w:r>
      <w:r>
        <w:tab/>
      </w:r>
      <w:r>
        <w:tab/>
      </w:r>
      <w:r>
        <w:tab/>
        <w:t>ANUSA representative</w:t>
      </w:r>
    </w:p>
    <w:p w:rsidR="003C28E6" w:rsidRDefault="003C28E6" w:rsidP="00224CE2">
      <w:pPr>
        <w:rPr>
          <w:b/>
          <w:bCs/>
        </w:rPr>
      </w:pPr>
    </w:p>
    <w:p w:rsidR="00224CE2" w:rsidRDefault="00224CE2" w:rsidP="00224CE2">
      <w:pPr>
        <w:rPr>
          <w:b/>
          <w:bCs/>
        </w:rPr>
      </w:pPr>
      <w:r>
        <w:rPr>
          <w:b/>
          <w:bCs/>
        </w:rPr>
        <w:t>IN ATTENDANCE:</w:t>
      </w:r>
    </w:p>
    <w:p w:rsidR="00A031D4" w:rsidRDefault="00A031D4" w:rsidP="002E46D8">
      <w:pPr>
        <w:ind w:firstLine="720"/>
      </w:pPr>
      <w:r>
        <w:t>Mr Suranga Abeygunasekera</w:t>
      </w:r>
      <w:r>
        <w:tab/>
      </w:r>
      <w:r>
        <w:tab/>
      </w:r>
      <w:r>
        <w:tab/>
      </w:r>
      <w:r>
        <w:tab/>
      </w:r>
      <w:r>
        <w:tab/>
        <w:t>A</w:t>
      </w:r>
      <w:r w:rsidR="00AB198E">
        <w:t>/ General Manager</w:t>
      </w:r>
    </w:p>
    <w:p w:rsidR="00224CE2" w:rsidRDefault="00224CE2" w:rsidP="002E46D8">
      <w:pPr>
        <w:ind w:firstLine="720"/>
      </w:pPr>
      <w:r>
        <w:t>Ms Kylie Wharton</w:t>
      </w:r>
      <w:r>
        <w:tab/>
      </w:r>
      <w:r>
        <w:tab/>
      </w:r>
      <w:r>
        <w:tab/>
      </w:r>
      <w:r>
        <w:tab/>
      </w:r>
      <w:r>
        <w:tab/>
      </w:r>
      <w:r>
        <w:tab/>
        <w:t>Minutes Secretary</w:t>
      </w:r>
    </w:p>
    <w:p w:rsidR="003B6FB3" w:rsidRDefault="003B6FB3" w:rsidP="00224CE2">
      <w:r>
        <w:tab/>
      </w:r>
    </w:p>
    <w:p w:rsidR="00224CE2" w:rsidRDefault="00224CE2" w:rsidP="00224CE2"/>
    <w:p w:rsidR="00224CE2" w:rsidRDefault="00224CE2" w:rsidP="00224CE2">
      <w:pPr>
        <w:pStyle w:val="Heading1"/>
        <w:rPr>
          <w:sz w:val="24"/>
        </w:rPr>
      </w:pPr>
      <w:r>
        <w:rPr>
          <w:sz w:val="24"/>
        </w:rPr>
        <w:t>MINUTES</w:t>
      </w: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  <w:t>FORMAL MATTERS</w:t>
      </w:r>
    </w:p>
    <w:p w:rsidR="00224CE2" w:rsidRDefault="00224CE2" w:rsidP="00224CE2">
      <w:pPr>
        <w:rPr>
          <w:b/>
          <w:bCs/>
        </w:rPr>
      </w:pPr>
      <w:r>
        <w:rPr>
          <w:b/>
          <w:bCs/>
        </w:rPr>
        <w:tab/>
      </w:r>
    </w:p>
    <w:p w:rsidR="00C45B02" w:rsidRPr="00C45B02" w:rsidRDefault="00224CE2" w:rsidP="00C45B02">
      <w:pPr>
        <w:pStyle w:val="ListParagraph"/>
        <w:numPr>
          <w:ilvl w:val="1"/>
          <w:numId w:val="9"/>
        </w:numPr>
        <w:rPr>
          <w:b/>
          <w:bCs/>
        </w:rPr>
      </w:pPr>
      <w:r w:rsidRPr="00C45B02">
        <w:rPr>
          <w:b/>
          <w:bCs/>
        </w:rPr>
        <w:t>Apologies</w:t>
      </w:r>
    </w:p>
    <w:p w:rsidR="00224CE2" w:rsidRDefault="002E7481" w:rsidP="00A13BB4">
      <w:pPr>
        <w:pStyle w:val="ListParagraph"/>
        <w:ind w:left="1440"/>
      </w:pPr>
      <w:r>
        <w:t>Apologies were received from M</w:t>
      </w:r>
      <w:r w:rsidR="003C28E6">
        <w:t>r Scott Joblin</w:t>
      </w:r>
      <w:r w:rsidR="00535E36">
        <w:t>. Ms Belinda Farrelly was also an apology and has</w:t>
      </w:r>
      <w:r w:rsidR="00535E36">
        <w:rPr>
          <w:color w:val="1F497D"/>
        </w:rPr>
        <w:t xml:space="preserve"> </w:t>
      </w:r>
      <w:r w:rsidR="00535E36" w:rsidRPr="00535E36">
        <w:t>refrained from involvement in t</w:t>
      </w:r>
      <w:r w:rsidR="00535E36" w:rsidRPr="00535E36">
        <w:t xml:space="preserve">he Confidential items due to her previously </w:t>
      </w:r>
      <w:r w:rsidR="00535E36" w:rsidRPr="00535E36">
        <w:t>declared conflict</w:t>
      </w:r>
      <w:r w:rsidR="00535E36">
        <w:t>.</w:t>
      </w:r>
    </w:p>
    <w:p w:rsidR="00535E36" w:rsidRDefault="00535E36" w:rsidP="00A13BB4">
      <w:pPr>
        <w:pStyle w:val="ListParagraph"/>
        <w:ind w:left="1440"/>
      </w:pPr>
    </w:p>
    <w:p w:rsidR="00535E36" w:rsidRPr="00535E36" w:rsidRDefault="00535E36" w:rsidP="00A13BB4">
      <w:pPr>
        <w:pStyle w:val="ListParagraph"/>
        <w:ind w:left="1440"/>
        <w:rPr>
          <w:b/>
          <w:bCs/>
        </w:rPr>
      </w:pPr>
      <w:r>
        <w:t>At this point the Chairperson moved to suspend the meeting to allow our legal representatives from Trinity Law to speak to the Board.  Meeting recommenced at 5.20pm</w:t>
      </w:r>
    </w:p>
    <w:p w:rsidR="00224CE2" w:rsidRDefault="00224CE2" w:rsidP="00224CE2">
      <w:pPr>
        <w:rPr>
          <w:b/>
          <w:bCs/>
        </w:rPr>
      </w:pPr>
    </w:p>
    <w:p w:rsidR="00224CE2" w:rsidRDefault="00224CE2" w:rsidP="00224CE2">
      <w:pPr>
        <w:rPr>
          <w:b/>
          <w:bCs/>
        </w:rPr>
      </w:pPr>
      <w:r>
        <w:tab/>
      </w:r>
      <w:r>
        <w:rPr>
          <w:b/>
          <w:bCs/>
        </w:rPr>
        <w:t>1.2</w:t>
      </w:r>
      <w:r>
        <w:rPr>
          <w:b/>
          <w:bCs/>
        </w:rPr>
        <w:tab/>
        <w:t>Directors’ Interest</w:t>
      </w:r>
    </w:p>
    <w:p w:rsidR="00224CE2" w:rsidRDefault="00224CE2" w:rsidP="00224CE2">
      <w:pPr>
        <w:rPr>
          <w:b/>
          <w:bCs/>
        </w:rPr>
      </w:pPr>
    </w:p>
    <w:p w:rsidR="00BE43EC" w:rsidRDefault="00A13BB4" w:rsidP="00766E3D">
      <w:pPr>
        <w:ind w:left="1440"/>
      </w:pPr>
      <w:r>
        <w:t>No</w:t>
      </w:r>
      <w:r w:rsidR="00DA42AB">
        <w:t xml:space="preserve"> new</w:t>
      </w:r>
      <w:r>
        <w:t xml:space="preserve"> Director’s Interest were declared</w:t>
      </w:r>
    </w:p>
    <w:p w:rsidR="00DE7C64" w:rsidRDefault="00224CE2" w:rsidP="00766E3D">
      <w:pPr>
        <w:ind w:left="1440"/>
        <w:rPr>
          <w:bCs/>
        </w:rPr>
      </w:pPr>
      <w:r>
        <w:tab/>
      </w:r>
    </w:p>
    <w:p w:rsidR="00DE7C64" w:rsidRDefault="00DE7C64" w:rsidP="009C029B">
      <w:pPr>
        <w:ind w:firstLine="720"/>
        <w:rPr>
          <w:b/>
          <w:bCs/>
        </w:rPr>
      </w:pPr>
      <w:r>
        <w:rPr>
          <w:b/>
          <w:bCs/>
        </w:rPr>
        <w:t>1.</w:t>
      </w:r>
      <w:r w:rsidR="009C029B">
        <w:rPr>
          <w:b/>
          <w:bCs/>
        </w:rPr>
        <w:t>3</w:t>
      </w:r>
      <w:r>
        <w:rPr>
          <w:b/>
          <w:bCs/>
        </w:rPr>
        <w:tab/>
        <w:t xml:space="preserve">Minutes of Board Meeting No </w:t>
      </w:r>
      <w:r w:rsidR="00A031D4">
        <w:rPr>
          <w:b/>
          <w:bCs/>
        </w:rPr>
        <w:t>0</w:t>
      </w:r>
      <w:r w:rsidR="00535E36">
        <w:rPr>
          <w:b/>
          <w:bCs/>
        </w:rPr>
        <w:t>6</w:t>
      </w:r>
      <w:r>
        <w:rPr>
          <w:b/>
          <w:bCs/>
        </w:rPr>
        <w:t>/201</w:t>
      </w:r>
      <w:r w:rsidR="00A031D4">
        <w:rPr>
          <w:b/>
          <w:bCs/>
        </w:rPr>
        <w:t>7</w:t>
      </w:r>
      <w:r w:rsidRPr="001B2122">
        <w:rPr>
          <w:b/>
          <w:bCs/>
        </w:rPr>
        <w:tab/>
      </w:r>
    </w:p>
    <w:p w:rsidR="00A13BB4" w:rsidRDefault="00A13BB4" w:rsidP="009C029B">
      <w:pPr>
        <w:ind w:left="720" w:firstLine="720"/>
        <w:rPr>
          <w:bCs/>
        </w:rPr>
      </w:pPr>
    </w:p>
    <w:p w:rsidR="00DE7C64" w:rsidRPr="001B2122" w:rsidRDefault="00DE7C64" w:rsidP="009C029B">
      <w:pPr>
        <w:ind w:left="720" w:firstLine="720"/>
        <w:rPr>
          <w:bCs/>
        </w:rPr>
      </w:pPr>
      <w:r w:rsidRPr="001B2122">
        <w:rPr>
          <w:bCs/>
        </w:rPr>
        <w:t xml:space="preserve">The Board resolves to accept the minutes of Board Meeting </w:t>
      </w:r>
    </w:p>
    <w:p w:rsidR="009C029B" w:rsidRDefault="00DE7C64" w:rsidP="00A13BB4">
      <w:pPr>
        <w:ind w:left="1440"/>
        <w:rPr>
          <w:bCs/>
        </w:rPr>
      </w:pPr>
      <w:r w:rsidRPr="001B2122">
        <w:rPr>
          <w:bCs/>
        </w:rPr>
        <w:t xml:space="preserve">No </w:t>
      </w:r>
      <w:r w:rsidR="00A031D4">
        <w:rPr>
          <w:bCs/>
        </w:rPr>
        <w:t>0</w:t>
      </w:r>
      <w:r w:rsidR="00535E36">
        <w:rPr>
          <w:bCs/>
        </w:rPr>
        <w:t>6</w:t>
      </w:r>
      <w:r w:rsidR="003B6FB3">
        <w:rPr>
          <w:bCs/>
        </w:rPr>
        <w:t>/</w:t>
      </w:r>
      <w:r w:rsidR="00D47ADF">
        <w:rPr>
          <w:bCs/>
        </w:rPr>
        <w:t>2017</w:t>
      </w:r>
      <w:r w:rsidR="002E7481">
        <w:rPr>
          <w:bCs/>
        </w:rPr>
        <w:t xml:space="preserve"> </w:t>
      </w:r>
      <w:r>
        <w:rPr>
          <w:bCs/>
        </w:rPr>
        <w:t xml:space="preserve">held on Thursday </w:t>
      </w:r>
      <w:r w:rsidR="003C28E6">
        <w:rPr>
          <w:bCs/>
        </w:rPr>
        <w:t>2</w:t>
      </w:r>
      <w:r w:rsidR="00535E36">
        <w:rPr>
          <w:bCs/>
        </w:rPr>
        <w:t>5</w:t>
      </w:r>
      <w:r w:rsidR="00535E36" w:rsidRPr="00535E36">
        <w:rPr>
          <w:bCs/>
          <w:vertAlign w:val="superscript"/>
        </w:rPr>
        <w:t>th</w:t>
      </w:r>
      <w:r w:rsidR="00535E36">
        <w:rPr>
          <w:bCs/>
        </w:rPr>
        <w:t xml:space="preserve"> May 2017</w:t>
      </w:r>
      <w:r w:rsidR="00051DCE">
        <w:rPr>
          <w:bCs/>
        </w:rPr>
        <w:t>.</w:t>
      </w:r>
      <w:r w:rsidR="00A13BB4">
        <w:rPr>
          <w:bCs/>
        </w:rPr>
        <w:t xml:space="preserve"> </w:t>
      </w:r>
    </w:p>
    <w:p w:rsidR="00F758B3" w:rsidRDefault="00F758B3" w:rsidP="009C029B">
      <w:pPr>
        <w:ind w:left="720" w:firstLine="720"/>
        <w:rPr>
          <w:bCs/>
        </w:rPr>
      </w:pPr>
    </w:p>
    <w:p w:rsidR="009C029B" w:rsidRDefault="009C029B" w:rsidP="009C029B">
      <w:pPr>
        <w:rPr>
          <w:bCs/>
        </w:rPr>
      </w:pPr>
      <w:r>
        <w:rPr>
          <w:bCs/>
        </w:rPr>
        <w:tab/>
      </w:r>
      <w:r>
        <w:rPr>
          <w:bCs/>
        </w:rPr>
        <w:tab/>
        <w:t>Motion accepted</w:t>
      </w:r>
      <w:r w:rsidR="0070442F">
        <w:rPr>
          <w:bCs/>
        </w:rPr>
        <w:t xml:space="preserve"> </w:t>
      </w:r>
      <w:r w:rsidR="0070442F">
        <w:rPr>
          <w:bCs/>
        </w:rPr>
        <w:tab/>
      </w:r>
      <w:r w:rsidR="000C7692">
        <w:rPr>
          <w:bCs/>
        </w:rPr>
        <w:tab/>
      </w:r>
      <w:r>
        <w:rPr>
          <w:bCs/>
        </w:rPr>
        <w:t>(BM</w:t>
      </w:r>
      <w:r w:rsidR="00DF043B">
        <w:rPr>
          <w:bCs/>
        </w:rPr>
        <w:t xml:space="preserve"> </w:t>
      </w:r>
      <w:r w:rsidR="00535E36">
        <w:rPr>
          <w:bCs/>
        </w:rPr>
        <w:t>45</w:t>
      </w:r>
      <w:r>
        <w:rPr>
          <w:bCs/>
        </w:rPr>
        <w:t>/201</w:t>
      </w:r>
      <w:r w:rsidR="00740DB3">
        <w:rPr>
          <w:bCs/>
        </w:rPr>
        <w:t>7</w:t>
      </w:r>
      <w:r>
        <w:rPr>
          <w:bCs/>
        </w:rPr>
        <w:t xml:space="preserve"> </w:t>
      </w:r>
      <w:r w:rsidR="00535E36">
        <w:rPr>
          <w:bCs/>
        </w:rPr>
        <w:t>N Kerwood/</w:t>
      </w:r>
      <w:r w:rsidR="003C28E6">
        <w:rPr>
          <w:bCs/>
        </w:rPr>
        <w:t>A Betts</w:t>
      </w:r>
      <w:r>
        <w:rPr>
          <w:bCs/>
        </w:rPr>
        <w:t>)</w:t>
      </w:r>
    </w:p>
    <w:p w:rsidR="009C029B" w:rsidRDefault="009C029B" w:rsidP="009C029B">
      <w:pPr>
        <w:ind w:firstLine="720"/>
        <w:rPr>
          <w:bCs/>
        </w:rPr>
      </w:pPr>
    </w:p>
    <w:p w:rsidR="00224CE2" w:rsidRDefault="00224CE2" w:rsidP="009C029B">
      <w:pPr>
        <w:ind w:firstLine="720"/>
        <w:rPr>
          <w:b/>
          <w:bCs/>
        </w:rPr>
      </w:pPr>
      <w:r>
        <w:rPr>
          <w:b/>
          <w:bCs/>
        </w:rPr>
        <w:t>1.</w:t>
      </w:r>
      <w:r w:rsidR="009C029B">
        <w:rPr>
          <w:b/>
          <w:bCs/>
        </w:rPr>
        <w:t>4</w:t>
      </w:r>
      <w:r>
        <w:rPr>
          <w:b/>
          <w:bCs/>
        </w:rPr>
        <w:tab/>
      </w:r>
      <w:r w:rsidR="009C029B">
        <w:rPr>
          <w:b/>
          <w:bCs/>
        </w:rPr>
        <w:t>M</w:t>
      </w:r>
      <w:r w:rsidR="00C4289A">
        <w:rPr>
          <w:b/>
          <w:bCs/>
        </w:rPr>
        <w:t>atters Arising from the Minutes</w:t>
      </w:r>
    </w:p>
    <w:p w:rsidR="00FF4CBA" w:rsidRPr="00BE43EC" w:rsidRDefault="00315AAD" w:rsidP="00FF4CBA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F4CBA">
        <w:rPr>
          <w:b/>
          <w:bCs/>
        </w:rPr>
        <w:tab/>
      </w:r>
      <w:r w:rsidR="00FF4CBA">
        <w:rPr>
          <w:b/>
          <w:bCs/>
        </w:rPr>
        <w:tab/>
      </w:r>
      <w:r w:rsidR="00FF4CBA">
        <w:rPr>
          <w:b/>
          <w:bCs/>
        </w:rPr>
        <w:tab/>
      </w:r>
      <w:r w:rsidR="00FF4CBA">
        <w:rPr>
          <w:b/>
          <w:bCs/>
        </w:rPr>
        <w:tab/>
      </w:r>
    </w:p>
    <w:p w:rsidR="00DF043B" w:rsidRPr="001851CC" w:rsidRDefault="00DF043B" w:rsidP="004543F7">
      <w:pPr>
        <w:ind w:left="1440"/>
        <w:rPr>
          <w:b/>
          <w:bCs/>
        </w:rPr>
      </w:pPr>
      <w:r w:rsidRPr="001851CC">
        <w:rPr>
          <w:b/>
          <w:bCs/>
        </w:rPr>
        <w:t xml:space="preserve">Action item 1: </w:t>
      </w:r>
    </w:p>
    <w:p w:rsidR="000C7692" w:rsidRDefault="000C7692" w:rsidP="004543F7">
      <w:pPr>
        <w:ind w:left="1440"/>
        <w:rPr>
          <w:bCs/>
        </w:rPr>
      </w:pPr>
      <w:r>
        <w:rPr>
          <w:bCs/>
        </w:rPr>
        <w:lastRenderedPageBreak/>
        <w:t xml:space="preserve">Advertise the GM </w:t>
      </w:r>
      <w:r w:rsidR="00D47ADF">
        <w:rPr>
          <w:bCs/>
        </w:rPr>
        <w:t>position</w:t>
      </w:r>
      <w:r>
        <w:rPr>
          <w:bCs/>
        </w:rPr>
        <w:t xml:space="preserve"> on seek on a fixed term basis.</w:t>
      </w:r>
    </w:p>
    <w:p w:rsidR="000C7692" w:rsidRDefault="00535E36" w:rsidP="004543F7">
      <w:pPr>
        <w:ind w:left="1440"/>
        <w:rPr>
          <w:bCs/>
        </w:rPr>
      </w:pPr>
      <w:r>
        <w:rPr>
          <w:bCs/>
        </w:rPr>
        <w:t>The process for filling the GM position is still on hold.</w:t>
      </w:r>
    </w:p>
    <w:p w:rsidR="00DF043B" w:rsidRPr="001851CC" w:rsidRDefault="00DF043B" w:rsidP="004543F7">
      <w:pPr>
        <w:ind w:left="1440"/>
        <w:rPr>
          <w:b/>
          <w:bCs/>
        </w:rPr>
      </w:pPr>
      <w:r w:rsidRPr="001851CC">
        <w:rPr>
          <w:b/>
          <w:bCs/>
        </w:rPr>
        <w:t>Open item</w:t>
      </w:r>
    </w:p>
    <w:p w:rsidR="00DF043B" w:rsidRPr="001851CC" w:rsidRDefault="00DF043B" w:rsidP="004543F7">
      <w:pPr>
        <w:ind w:left="1440"/>
        <w:rPr>
          <w:b/>
          <w:bCs/>
        </w:rPr>
      </w:pPr>
    </w:p>
    <w:p w:rsidR="000C7692" w:rsidRDefault="003C28E6" w:rsidP="004543F7">
      <w:pPr>
        <w:ind w:left="1440"/>
        <w:rPr>
          <w:bCs/>
        </w:rPr>
      </w:pPr>
      <w:r>
        <w:rPr>
          <w:b/>
          <w:bCs/>
        </w:rPr>
        <w:t>A</w:t>
      </w:r>
      <w:r w:rsidR="000C7692" w:rsidRPr="001851CC">
        <w:rPr>
          <w:b/>
          <w:bCs/>
        </w:rPr>
        <w:t xml:space="preserve">ction item </w:t>
      </w:r>
      <w:r>
        <w:rPr>
          <w:b/>
          <w:bCs/>
        </w:rPr>
        <w:t>2</w:t>
      </w:r>
      <w:r w:rsidR="000C7692">
        <w:rPr>
          <w:bCs/>
        </w:rPr>
        <w:t xml:space="preserve"> – Organise digital connectivity for all non-conflicted Board members</w:t>
      </w:r>
    </w:p>
    <w:p w:rsidR="00535E36" w:rsidRPr="00535E36" w:rsidRDefault="00535E36" w:rsidP="004543F7">
      <w:pPr>
        <w:ind w:left="1440"/>
        <w:rPr>
          <w:bCs/>
        </w:rPr>
      </w:pPr>
      <w:r>
        <w:rPr>
          <w:bCs/>
        </w:rPr>
        <w:t>Will not be going ahead</w:t>
      </w:r>
    </w:p>
    <w:p w:rsidR="000C7692" w:rsidRDefault="000C7692" w:rsidP="004543F7">
      <w:pPr>
        <w:ind w:left="1440"/>
        <w:rPr>
          <w:bCs/>
        </w:rPr>
      </w:pPr>
    </w:p>
    <w:p w:rsidR="000C7692" w:rsidRDefault="00535E36" w:rsidP="004543F7">
      <w:pPr>
        <w:ind w:left="1440"/>
        <w:rPr>
          <w:b/>
          <w:bCs/>
        </w:rPr>
      </w:pPr>
      <w:r>
        <w:rPr>
          <w:b/>
          <w:bCs/>
        </w:rPr>
        <w:t>Closed</w:t>
      </w:r>
    </w:p>
    <w:p w:rsidR="00C07D46" w:rsidRDefault="00C07D46" w:rsidP="004543F7">
      <w:pPr>
        <w:ind w:left="1440"/>
        <w:rPr>
          <w:b/>
          <w:bCs/>
        </w:rPr>
      </w:pPr>
    </w:p>
    <w:p w:rsidR="00C07D46" w:rsidRPr="00C07D46" w:rsidRDefault="00C07D46" w:rsidP="004543F7">
      <w:pPr>
        <w:ind w:left="1440"/>
        <w:rPr>
          <w:bCs/>
        </w:rPr>
      </w:pPr>
      <w:r>
        <w:rPr>
          <w:b/>
          <w:bCs/>
        </w:rPr>
        <w:t xml:space="preserve">Action Item 3 – </w:t>
      </w:r>
      <w:r>
        <w:rPr>
          <w:bCs/>
        </w:rPr>
        <w:t>GM to respond to questions regarding the Finances</w:t>
      </w:r>
    </w:p>
    <w:p w:rsidR="003C28E6" w:rsidRDefault="003C28E6" w:rsidP="004543F7">
      <w:pPr>
        <w:ind w:left="1440"/>
        <w:rPr>
          <w:b/>
          <w:bCs/>
        </w:rPr>
      </w:pPr>
    </w:p>
    <w:p w:rsidR="00C07D46" w:rsidRDefault="00C07D46" w:rsidP="00C07D46">
      <w:pPr>
        <w:rPr>
          <w:bCs/>
        </w:rPr>
      </w:pPr>
      <w:r>
        <w:rPr>
          <w:b/>
          <w:bCs/>
        </w:rPr>
        <w:tab/>
      </w:r>
      <w:r>
        <w:rPr>
          <w:bCs/>
        </w:rPr>
        <w:tab/>
        <w:t>Explanation has been sent with the Board papers for this meeting</w:t>
      </w:r>
    </w:p>
    <w:p w:rsidR="00C07D46" w:rsidRDefault="00C07D46" w:rsidP="00C07D46">
      <w:pPr>
        <w:rPr>
          <w:bCs/>
        </w:rPr>
      </w:pPr>
    </w:p>
    <w:p w:rsidR="00C07D46" w:rsidRPr="00C07D46" w:rsidRDefault="00C07D46" w:rsidP="00C07D46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C07D46">
        <w:rPr>
          <w:b/>
          <w:bCs/>
        </w:rPr>
        <w:t>Closed</w:t>
      </w:r>
    </w:p>
    <w:p w:rsidR="004543F7" w:rsidRPr="00740DB3" w:rsidRDefault="00740DB3" w:rsidP="004543F7">
      <w:pPr>
        <w:ind w:left="1440"/>
        <w:rPr>
          <w:bCs/>
        </w:rPr>
      </w:pPr>
      <w:r w:rsidRPr="00740DB3">
        <w:rPr>
          <w:bCs/>
        </w:rPr>
        <w:t xml:space="preserve">There were no </w:t>
      </w:r>
      <w:r w:rsidR="00DF043B">
        <w:rPr>
          <w:bCs/>
        </w:rPr>
        <w:t xml:space="preserve">further </w:t>
      </w:r>
      <w:r w:rsidRPr="00740DB3">
        <w:rPr>
          <w:bCs/>
        </w:rPr>
        <w:t>action items to discuss</w:t>
      </w:r>
    </w:p>
    <w:p w:rsidR="004543F7" w:rsidRPr="00740DB3" w:rsidRDefault="004543F7" w:rsidP="00A865E4">
      <w:pPr>
        <w:ind w:left="720" w:firstLine="720"/>
        <w:rPr>
          <w:bCs/>
        </w:rPr>
      </w:pPr>
    </w:p>
    <w:p w:rsidR="001B2122" w:rsidRPr="001B2122" w:rsidRDefault="001B2122" w:rsidP="001B2122">
      <w:pPr>
        <w:rPr>
          <w:b/>
          <w:bCs/>
        </w:rPr>
      </w:pPr>
    </w:p>
    <w:p w:rsidR="001B2122" w:rsidRPr="001B2122" w:rsidRDefault="00935FC3" w:rsidP="008C75BF">
      <w:pPr>
        <w:rPr>
          <w:b/>
          <w:bCs/>
        </w:rPr>
      </w:pPr>
      <w:r>
        <w:rPr>
          <w:b/>
          <w:bCs/>
        </w:rPr>
        <w:t>1.5</w:t>
      </w:r>
      <w:r w:rsidR="001B2122" w:rsidRPr="001B2122">
        <w:rPr>
          <w:b/>
          <w:bCs/>
        </w:rPr>
        <w:t xml:space="preserve">      Chair</w:t>
      </w:r>
      <w:r>
        <w:rPr>
          <w:b/>
          <w:bCs/>
        </w:rPr>
        <w:t xml:space="preserve">’s </w:t>
      </w:r>
      <w:r w:rsidR="00503B6C">
        <w:rPr>
          <w:b/>
          <w:bCs/>
        </w:rPr>
        <w:t>Report:</w:t>
      </w:r>
      <w:r>
        <w:rPr>
          <w:b/>
          <w:bCs/>
        </w:rPr>
        <w:t xml:space="preserve"> Open discussion Items</w:t>
      </w:r>
    </w:p>
    <w:p w:rsidR="00DF043B" w:rsidRDefault="00DF043B" w:rsidP="00DF043B"/>
    <w:p w:rsidR="00C07D46" w:rsidRDefault="00C07D46" w:rsidP="003C28E6">
      <w:pPr>
        <w:ind w:left="720"/>
      </w:pPr>
      <w:r>
        <w:t>The Chair provided a short verbal report due to the short notice for this meeting.</w:t>
      </w:r>
    </w:p>
    <w:p w:rsidR="00C07D46" w:rsidRDefault="00C07D46" w:rsidP="003C28E6">
      <w:pPr>
        <w:ind w:left="720"/>
      </w:pPr>
      <w:r>
        <w:t xml:space="preserve">He would like to thank Suranga for going above and beyond in regards to his role as A/GM especially in regards to the </w:t>
      </w:r>
      <w:r w:rsidR="00396442">
        <w:t>negotiations</w:t>
      </w:r>
      <w:r>
        <w:t xml:space="preserve"> with the Uni and the Union Court redevelopment.</w:t>
      </w:r>
    </w:p>
    <w:p w:rsidR="006E4408" w:rsidRDefault="00C07D46" w:rsidP="00C07D46">
      <w:pPr>
        <w:ind w:left="720"/>
        <w:rPr>
          <w:bCs/>
        </w:rPr>
      </w:pPr>
      <w:r>
        <w:t xml:space="preserve">The Chair also advised that given our current circumstances Board meetings will </w:t>
      </w:r>
      <w:r w:rsidR="00396442">
        <w:t>probably</w:t>
      </w:r>
      <w:r>
        <w:t xml:space="preserve"> be called more frequently and requests that all Board Members to be prepared.</w:t>
      </w:r>
    </w:p>
    <w:p w:rsidR="006E4408" w:rsidRDefault="006E4408" w:rsidP="00FF4679">
      <w:pPr>
        <w:spacing w:after="200"/>
        <w:ind w:firstLine="720"/>
        <w:contextualSpacing/>
        <w:rPr>
          <w:bCs/>
        </w:rPr>
      </w:pPr>
    </w:p>
    <w:p w:rsidR="006E4408" w:rsidRDefault="006E4408" w:rsidP="00FF4679">
      <w:pPr>
        <w:spacing w:after="200"/>
        <w:ind w:firstLine="720"/>
        <w:contextualSpacing/>
        <w:rPr>
          <w:bCs/>
        </w:rPr>
      </w:pPr>
    </w:p>
    <w:p w:rsidR="006E4408" w:rsidRDefault="006E4408" w:rsidP="00FF4679">
      <w:pPr>
        <w:spacing w:after="200"/>
        <w:ind w:firstLine="720"/>
        <w:contextualSpacing/>
        <w:rPr>
          <w:bCs/>
        </w:rPr>
      </w:pPr>
      <w:r>
        <w:rPr>
          <w:bCs/>
        </w:rPr>
        <w:t>The Board noted the Chair’s report.</w:t>
      </w:r>
    </w:p>
    <w:p w:rsidR="00DE7C91" w:rsidRPr="008C75BF" w:rsidRDefault="00DE7C91" w:rsidP="008C75BF">
      <w:pPr>
        <w:spacing w:after="200"/>
        <w:ind w:left="1800"/>
        <w:contextualSpacing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E2537" w:rsidRPr="008C75BF" w:rsidRDefault="008C75BF" w:rsidP="008C75BF">
      <w:pPr>
        <w:rPr>
          <w:b/>
          <w:bCs/>
        </w:rPr>
      </w:pPr>
      <w:r>
        <w:rPr>
          <w:b/>
          <w:bCs/>
        </w:rPr>
        <w:t>1.6</w:t>
      </w:r>
      <w:r w:rsidR="00EE2537" w:rsidRPr="008C75BF">
        <w:rPr>
          <w:b/>
          <w:bCs/>
        </w:rPr>
        <w:tab/>
        <w:t>Chair’s Report: Confidential Items:</w:t>
      </w:r>
      <w:r w:rsidR="00C07D46">
        <w:rPr>
          <w:b/>
          <w:bCs/>
        </w:rPr>
        <w:t xml:space="preserve"> (closed items non conflicted)</w:t>
      </w:r>
      <w:r w:rsidR="00483AC0">
        <w:rPr>
          <w:b/>
          <w:bCs/>
        </w:rPr>
        <w:t xml:space="preserve"> </w:t>
      </w:r>
      <w:r w:rsidR="00396442">
        <w:rPr>
          <w:b/>
          <w:bCs/>
        </w:rPr>
        <w:t>(report 1)</w:t>
      </w:r>
    </w:p>
    <w:p w:rsidR="001B2122" w:rsidRPr="001B2122" w:rsidRDefault="001B2122" w:rsidP="001B2122">
      <w:pPr>
        <w:ind w:firstLine="720"/>
        <w:rPr>
          <w:b/>
          <w:bCs/>
        </w:rPr>
      </w:pPr>
    </w:p>
    <w:p w:rsidR="00EE2537" w:rsidRDefault="001B6B59" w:rsidP="00C07D46">
      <w:pPr>
        <w:rPr>
          <w:bCs/>
        </w:rPr>
      </w:pPr>
      <w:r>
        <w:rPr>
          <w:bCs/>
        </w:rPr>
        <w:tab/>
      </w:r>
      <w:r w:rsidR="006E4408">
        <w:rPr>
          <w:bCs/>
        </w:rPr>
        <w:t xml:space="preserve">1.6.1 </w:t>
      </w:r>
      <w:r w:rsidR="00C07D46">
        <w:rPr>
          <w:bCs/>
        </w:rPr>
        <w:t>The Unions response to the ANU</w:t>
      </w:r>
    </w:p>
    <w:p w:rsidR="001B6B59" w:rsidRDefault="001B6B59" w:rsidP="00EE2537">
      <w:pPr>
        <w:rPr>
          <w:bCs/>
        </w:rPr>
      </w:pPr>
    </w:p>
    <w:p w:rsidR="00EE2537" w:rsidRDefault="008C75BF" w:rsidP="008C75BF">
      <w:pPr>
        <w:rPr>
          <w:b/>
          <w:bCs/>
        </w:rPr>
      </w:pPr>
      <w:r>
        <w:rPr>
          <w:b/>
          <w:bCs/>
        </w:rPr>
        <w:t>1.7</w:t>
      </w:r>
      <w:r w:rsidR="00EE2537" w:rsidRPr="008C75BF">
        <w:rPr>
          <w:b/>
          <w:bCs/>
        </w:rPr>
        <w:t xml:space="preserve">        Other Confidential items</w:t>
      </w:r>
      <w:r w:rsidR="00483AC0">
        <w:rPr>
          <w:b/>
          <w:bCs/>
        </w:rPr>
        <w:t xml:space="preserve"> – </w:t>
      </w:r>
      <w:r w:rsidR="00C07D46">
        <w:rPr>
          <w:b/>
          <w:bCs/>
        </w:rPr>
        <w:t>(open all Board Members</w:t>
      </w:r>
      <w:r w:rsidR="00396442">
        <w:rPr>
          <w:b/>
          <w:bCs/>
        </w:rPr>
        <w:t>) (report 2)</w:t>
      </w:r>
      <w:bookmarkStart w:id="0" w:name="_GoBack"/>
      <w:bookmarkEnd w:id="0"/>
    </w:p>
    <w:p w:rsidR="008820CE" w:rsidRDefault="006E4408" w:rsidP="008C75BF">
      <w:pPr>
        <w:rPr>
          <w:b/>
          <w:bCs/>
        </w:rPr>
      </w:pPr>
      <w:r>
        <w:rPr>
          <w:b/>
          <w:bCs/>
        </w:rPr>
        <w:tab/>
      </w:r>
    </w:p>
    <w:p w:rsidR="00C07D46" w:rsidRDefault="006E4408" w:rsidP="00C07D46">
      <w:pPr>
        <w:ind w:firstLine="720"/>
        <w:rPr>
          <w:bCs/>
        </w:rPr>
      </w:pPr>
      <w:r>
        <w:rPr>
          <w:b/>
          <w:bCs/>
        </w:rPr>
        <w:t xml:space="preserve">1.7.1 </w:t>
      </w:r>
      <w:r w:rsidR="00C07D46">
        <w:rPr>
          <w:bCs/>
        </w:rPr>
        <w:t>Possible Casual Directors Vacancy</w:t>
      </w:r>
    </w:p>
    <w:p w:rsidR="00C07D46" w:rsidRDefault="00C07D46" w:rsidP="00C07D46">
      <w:pPr>
        <w:ind w:firstLine="720"/>
        <w:rPr>
          <w:b/>
          <w:bCs/>
        </w:rPr>
      </w:pPr>
    </w:p>
    <w:p w:rsidR="00EE2537" w:rsidRDefault="00CD326B" w:rsidP="00C07D46">
      <w:pPr>
        <w:ind w:firstLine="720"/>
        <w:rPr>
          <w:b/>
          <w:bCs/>
        </w:rPr>
      </w:pPr>
      <w:r>
        <w:rPr>
          <w:b/>
          <w:bCs/>
        </w:rPr>
        <w:t xml:space="preserve"> </w:t>
      </w:r>
    </w:p>
    <w:p w:rsidR="00EE2537" w:rsidRDefault="00EE2537" w:rsidP="00EE2537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 xml:space="preserve">General Managers </w:t>
      </w:r>
      <w:r w:rsidR="00BE6320">
        <w:rPr>
          <w:b/>
          <w:bCs/>
        </w:rPr>
        <w:t>R</w:t>
      </w:r>
      <w:r>
        <w:rPr>
          <w:b/>
          <w:bCs/>
        </w:rPr>
        <w:t>eport</w:t>
      </w:r>
    </w:p>
    <w:p w:rsidR="007B040C" w:rsidRDefault="00FF4679" w:rsidP="007B040C">
      <w:pPr>
        <w:spacing w:after="200" w:line="276" w:lineRule="auto"/>
        <w:ind w:left="-360"/>
        <w:contextualSpacing/>
        <w:rPr>
          <w:bCs/>
        </w:rPr>
      </w:pPr>
      <w:r w:rsidRPr="00350D79">
        <w:rPr>
          <w:bCs/>
        </w:rPr>
        <w:tab/>
      </w:r>
      <w:r w:rsidR="007B040C">
        <w:rPr>
          <w:bCs/>
        </w:rPr>
        <w:tab/>
      </w:r>
    </w:p>
    <w:p w:rsidR="006E4408" w:rsidRPr="006E4408" w:rsidRDefault="00C07D46" w:rsidP="00C07D46">
      <w:pPr>
        <w:spacing w:after="200" w:line="276" w:lineRule="auto"/>
        <w:ind w:left="720"/>
        <w:contextualSpacing/>
        <w:rPr>
          <w:rFonts w:eastAsia="Calibri"/>
        </w:rPr>
      </w:pPr>
      <w:r>
        <w:rPr>
          <w:rFonts w:eastAsia="Calibri"/>
        </w:rPr>
        <w:t>Due to the short notice for the meeting and the previous Board meeting only two weeks ago the General Manager did not present a report</w:t>
      </w:r>
      <w:r w:rsidR="006E4408" w:rsidRPr="006E4408">
        <w:rPr>
          <w:rFonts w:eastAsia="Calibri"/>
        </w:rPr>
        <w:t>.</w:t>
      </w:r>
    </w:p>
    <w:p w:rsidR="007B040C" w:rsidRPr="007B040C" w:rsidRDefault="007B040C" w:rsidP="006E4408">
      <w:pPr>
        <w:spacing w:after="200" w:line="276" w:lineRule="auto"/>
        <w:ind w:left="720"/>
        <w:contextualSpacing/>
        <w:rPr>
          <w:rFonts w:eastAsia="Calibri"/>
        </w:rPr>
      </w:pPr>
    </w:p>
    <w:p w:rsidR="008C3311" w:rsidRDefault="008C3311" w:rsidP="00C07D46">
      <w:pPr>
        <w:ind w:firstLine="720"/>
        <w:rPr>
          <w:bCs/>
        </w:rPr>
      </w:pPr>
      <w:r>
        <w:rPr>
          <w:bCs/>
        </w:rPr>
        <w:t>Th</w:t>
      </w:r>
      <w:r w:rsidR="00C07D46">
        <w:rPr>
          <w:bCs/>
        </w:rPr>
        <w:t xml:space="preserve">is was noted by the </w:t>
      </w:r>
      <w:r>
        <w:rPr>
          <w:bCs/>
        </w:rPr>
        <w:t>board</w:t>
      </w:r>
    </w:p>
    <w:p w:rsidR="008C3311" w:rsidRPr="001B2122" w:rsidRDefault="008C3311" w:rsidP="008C3311">
      <w:pPr>
        <w:rPr>
          <w:b/>
          <w:bCs/>
        </w:rPr>
      </w:pPr>
    </w:p>
    <w:p w:rsidR="007B040C" w:rsidRDefault="007B040C" w:rsidP="008C3311">
      <w:pPr>
        <w:rPr>
          <w:b/>
          <w:bCs/>
        </w:rPr>
      </w:pPr>
    </w:p>
    <w:p w:rsidR="007B040C" w:rsidRDefault="007B040C" w:rsidP="008C3311">
      <w:pPr>
        <w:rPr>
          <w:b/>
          <w:bCs/>
        </w:rPr>
      </w:pPr>
    </w:p>
    <w:p w:rsidR="008C3311" w:rsidRPr="001B2122" w:rsidRDefault="008C3311" w:rsidP="008C3311">
      <w:pPr>
        <w:rPr>
          <w:b/>
          <w:bCs/>
        </w:rPr>
      </w:pPr>
      <w:r>
        <w:rPr>
          <w:b/>
          <w:bCs/>
        </w:rPr>
        <w:lastRenderedPageBreak/>
        <w:t>3.</w:t>
      </w:r>
      <w:r w:rsidRPr="001B2122">
        <w:rPr>
          <w:b/>
          <w:bCs/>
        </w:rPr>
        <w:tab/>
      </w:r>
      <w:r>
        <w:rPr>
          <w:b/>
          <w:bCs/>
        </w:rPr>
        <w:t>Management Reports: Finances</w:t>
      </w:r>
    </w:p>
    <w:p w:rsidR="008C3311" w:rsidRPr="001B2122" w:rsidRDefault="008C3311" w:rsidP="008C3311">
      <w:pPr>
        <w:rPr>
          <w:b/>
          <w:bCs/>
        </w:rPr>
      </w:pPr>
    </w:p>
    <w:p w:rsidR="008C3311" w:rsidRDefault="00C07D46" w:rsidP="00E22AD9">
      <w:pPr>
        <w:ind w:firstLine="720"/>
      </w:pPr>
      <w:r>
        <w:t>The Board did not discuss the Finances at this meeting</w:t>
      </w:r>
      <w:r w:rsidR="00E22AD9">
        <w:t>.</w:t>
      </w:r>
    </w:p>
    <w:p w:rsidR="00184655" w:rsidRDefault="00184655" w:rsidP="00350D79"/>
    <w:p w:rsidR="008C3311" w:rsidRPr="001B2122" w:rsidRDefault="008C3311" w:rsidP="008C3311">
      <w:pPr>
        <w:ind w:left="720"/>
        <w:rPr>
          <w:b/>
          <w:bCs/>
        </w:rPr>
      </w:pPr>
    </w:p>
    <w:p w:rsidR="008C3311" w:rsidRDefault="00251042" w:rsidP="008C3311">
      <w:pPr>
        <w:rPr>
          <w:b/>
          <w:bCs/>
        </w:rPr>
      </w:pPr>
      <w:r>
        <w:rPr>
          <w:b/>
          <w:bCs/>
        </w:rPr>
        <w:t>4</w:t>
      </w:r>
      <w:r w:rsidR="008C3311" w:rsidRPr="001B2122">
        <w:rPr>
          <w:b/>
          <w:bCs/>
        </w:rPr>
        <w:t>.</w:t>
      </w:r>
      <w:r w:rsidR="008C3311" w:rsidRPr="001B2122">
        <w:rPr>
          <w:b/>
          <w:bCs/>
        </w:rPr>
        <w:tab/>
      </w:r>
      <w:r w:rsidR="00E22AD9">
        <w:rPr>
          <w:b/>
          <w:bCs/>
        </w:rPr>
        <w:t>General Business</w:t>
      </w:r>
    </w:p>
    <w:p w:rsidR="008C3311" w:rsidRDefault="008C3311" w:rsidP="008C3311">
      <w:pPr>
        <w:ind w:left="720" w:firstLine="720"/>
        <w:rPr>
          <w:b/>
          <w:bCs/>
        </w:rPr>
      </w:pPr>
    </w:p>
    <w:p w:rsidR="008C3311" w:rsidRDefault="00E22AD9" w:rsidP="00E22AD9">
      <w:pPr>
        <w:ind w:left="720"/>
        <w:rPr>
          <w:bCs/>
        </w:rPr>
      </w:pPr>
      <w:r>
        <w:rPr>
          <w:bCs/>
        </w:rPr>
        <w:t xml:space="preserve">Nathan Kerwood questioned </w:t>
      </w:r>
      <w:r w:rsidR="00396442">
        <w:rPr>
          <w:bCs/>
        </w:rPr>
        <w:t>whether</w:t>
      </w:r>
      <w:r>
        <w:rPr>
          <w:bCs/>
        </w:rPr>
        <w:t xml:space="preserve"> </w:t>
      </w:r>
      <w:r w:rsidR="00396442">
        <w:rPr>
          <w:bCs/>
        </w:rPr>
        <w:t>Governance</w:t>
      </w:r>
      <w:r>
        <w:rPr>
          <w:bCs/>
        </w:rPr>
        <w:t xml:space="preserve"> Training normally organised by PARSA will be held this year.  Scott Joblin will investigate and advise the Board. </w:t>
      </w:r>
    </w:p>
    <w:p w:rsidR="00011366" w:rsidRDefault="00011366" w:rsidP="00E22AD9">
      <w:pPr>
        <w:rPr>
          <w:bCs/>
        </w:rPr>
      </w:pPr>
    </w:p>
    <w:p w:rsidR="00251042" w:rsidRDefault="00251042" w:rsidP="008C3311">
      <w:pPr>
        <w:ind w:left="720"/>
        <w:rPr>
          <w:bCs/>
        </w:rPr>
      </w:pPr>
    </w:p>
    <w:p w:rsidR="00C85295" w:rsidRDefault="003C6B7B" w:rsidP="001C6A29">
      <w:pPr>
        <w:ind w:firstLine="720"/>
        <w:rPr>
          <w:bCs/>
        </w:rPr>
      </w:pPr>
      <w:r>
        <w:rPr>
          <w:bCs/>
        </w:rPr>
        <w:t>The</w:t>
      </w:r>
      <w:r w:rsidR="00F95A2A">
        <w:rPr>
          <w:bCs/>
        </w:rPr>
        <w:t>re being no further business the meeting was closed at</w:t>
      </w:r>
      <w:r w:rsidR="00E15555">
        <w:rPr>
          <w:bCs/>
        </w:rPr>
        <w:t xml:space="preserve"> </w:t>
      </w:r>
      <w:r w:rsidR="00E22AD9">
        <w:rPr>
          <w:bCs/>
        </w:rPr>
        <w:t>6.20</w:t>
      </w:r>
      <w:r w:rsidR="00F262D9">
        <w:rPr>
          <w:bCs/>
        </w:rPr>
        <w:t>pm</w:t>
      </w:r>
    </w:p>
    <w:sectPr w:rsidR="00C85295" w:rsidSect="00122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05" w:rsidRDefault="006D5E05" w:rsidP="003E35F1">
      <w:r>
        <w:separator/>
      </w:r>
    </w:p>
  </w:endnote>
  <w:endnote w:type="continuationSeparator" w:id="0">
    <w:p w:rsidR="006D5E05" w:rsidRDefault="006D5E05" w:rsidP="003E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05" w:rsidRDefault="006D5E05" w:rsidP="003E35F1">
      <w:r>
        <w:separator/>
      </w:r>
    </w:p>
  </w:footnote>
  <w:footnote w:type="continuationSeparator" w:id="0">
    <w:p w:rsidR="006D5E05" w:rsidRDefault="006D5E05" w:rsidP="003E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35"/>
    <w:multiLevelType w:val="multilevel"/>
    <w:tmpl w:val="A364A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2E418BD"/>
    <w:multiLevelType w:val="multilevel"/>
    <w:tmpl w:val="754C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B5463"/>
    <w:multiLevelType w:val="hybridMultilevel"/>
    <w:tmpl w:val="105CD6A6"/>
    <w:lvl w:ilvl="0" w:tplc="1EDC41A0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84258"/>
    <w:multiLevelType w:val="multilevel"/>
    <w:tmpl w:val="D4D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060B5"/>
    <w:multiLevelType w:val="hybridMultilevel"/>
    <w:tmpl w:val="692E8D7E"/>
    <w:lvl w:ilvl="0" w:tplc="9ABC94D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60859E7"/>
    <w:multiLevelType w:val="hybridMultilevel"/>
    <w:tmpl w:val="E1CC07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4564C"/>
    <w:multiLevelType w:val="hybridMultilevel"/>
    <w:tmpl w:val="9AD6AF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1319"/>
    <w:multiLevelType w:val="hybridMultilevel"/>
    <w:tmpl w:val="50B48020"/>
    <w:lvl w:ilvl="0" w:tplc="E266E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33BD1"/>
    <w:multiLevelType w:val="hybridMultilevel"/>
    <w:tmpl w:val="3962E3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5F6A3E"/>
    <w:multiLevelType w:val="multilevel"/>
    <w:tmpl w:val="336074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0">
    <w:nsid w:val="2D5E27B6"/>
    <w:multiLevelType w:val="hybridMultilevel"/>
    <w:tmpl w:val="5718CE0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197375A"/>
    <w:multiLevelType w:val="hybridMultilevel"/>
    <w:tmpl w:val="0A2CA10E"/>
    <w:lvl w:ilvl="0" w:tplc="36F0E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C12C4"/>
    <w:multiLevelType w:val="hybridMultilevel"/>
    <w:tmpl w:val="1860A00C"/>
    <w:lvl w:ilvl="0" w:tplc="D97AA2FC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35D87053"/>
    <w:multiLevelType w:val="hybridMultilevel"/>
    <w:tmpl w:val="E4AE9624"/>
    <w:lvl w:ilvl="0" w:tplc="D9D429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DC6EAB"/>
    <w:multiLevelType w:val="hybridMultilevel"/>
    <w:tmpl w:val="B4ACD774"/>
    <w:lvl w:ilvl="0" w:tplc="54AC9CE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AFF1783"/>
    <w:multiLevelType w:val="hybridMultilevel"/>
    <w:tmpl w:val="596C07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0F5156"/>
    <w:multiLevelType w:val="hybridMultilevel"/>
    <w:tmpl w:val="3F46EF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206B41"/>
    <w:multiLevelType w:val="hybridMultilevel"/>
    <w:tmpl w:val="5E9619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FDF211D"/>
    <w:multiLevelType w:val="multilevel"/>
    <w:tmpl w:val="E1CC0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93FB6"/>
    <w:multiLevelType w:val="hybridMultilevel"/>
    <w:tmpl w:val="9CF4C1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4A41C1"/>
    <w:multiLevelType w:val="hybridMultilevel"/>
    <w:tmpl w:val="81BEB94E"/>
    <w:lvl w:ilvl="0" w:tplc="C608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BA2017"/>
    <w:multiLevelType w:val="hybridMultilevel"/>
    <w:tmpl w:val="7F6E37E2"/>
    <w:lvl w:ilvl="0" w:tplc="0C09000F">
      <w:start w:val="1"/>
      <w:numFmt w:val="decimal"/>
      <w:lvlText w:val="%1."/>
      <w:lvlJc w:val="left"/>
      <w:pPr>
        <w:ind w:left="1353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460736"/>
    <w:multiLevelType w:val="multilevel"/>
    <w:tmpl w:val="B51E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F05C2"/>
    <w:multiLevelType w:val="hybridMultilevel"/>
    <w:tmpl w:val="1AB26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87D00"/>
    <w:multiLevelType w:val="hybridMultilevel"/>
    <w:tmpl w:val="8B6C35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177EF4"/>
    <w:multiLevelType w:val="multilevel"/>
    <w:tmpl w:val="47DAC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48D85402"/>
    <w:multiLevelType w:val="hybridMultilevel"/>
    <w:tmpl w:val="17A80FC6"/>
    <w:lvl w:ilvl="0" w:tplc="0C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A113AF5"/>
    <w:multiLevelType w:val="hybridMultilevel"/>
    <w:tmpl w:val="9F6C6F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C69E2"/>
    <w:multiLevelType w:val="hybridMultilevel"/>
    <w:tmpl w:val="88B039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DC5651"/>
    <w:multiLevelType w:val="hybridMultilevel"/>
    <w:tmpl w:val="367CA066"/>
    <w:lvl w:ilvl="0" w:tplc="9D08A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E35958"/>
    <w:multiLevelType w:val="hybridMultilevel"/>
    <w:tmpl w:val="DE28443E"/>
    <w:lvl w:ilvl="0" w:tplc="07324B2A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571A72"/>
    <w:multiLevelType w:val="multilevel"/>
    <w:tmpl w:val="94F0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F73B8"/>
    <w:multiLevelType w:val="hybridMultilevel"/>
    <w:tmpl w:val="7082B83A"/>
    <w:lvl w:ilvl="0" w:tplc="896C9D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81898"/>
    <w:multiLevelType w:val="hybridMultilevel"/>
    <w:tmpl w:val="39EC60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C91666"/>
    <w:multiLevelType w:val="hybridMultilevel"/>
    <w:tmpl w:val="40E2B25A"/>
    <w:lvl w:ilvl="0" w:tplc="E362E86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6C1487"/>
    <w:multiLevelType w:val="multilevel"/>
    <w:tmpl w:val="8C2CD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67102A"/>
    <w:multiLevelType w:val="hybridMultilevel"/>
    <w:tmpl w:val="BE1267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2061F"/>
    <w:multiLevelType w:val="hybridMultilevel"/>
    <w:tmpl w:val="4D62F8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A0F0D"/>
    <w:multiLevelType w:val="hybridMultilevel"/>
    <w:tmpl w:val="7CC070AC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93055"/>
    <w:multiLevelType w:val="hybridMultilevel"/>
    <w:tmpl w:val="F070A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92A22"/>
    <w:multiLevelType w:val="hybridMultilevel"/>
    <w:tmpl w:val="170C77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BEB3BC4"/>
    <w:multiLevelType w:val="hybridMultilevel"/>
    <w:tmpl w:val="D976176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D557F36"/>
    <w:multiLevelType w:val="multilevel"/>
    <w:tmpl w:val="20305B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F413A5B"/>
    <w:multiLevelType w:val="hybridMultilevel"/>
    <w:tmpl w:val="6BF87A5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F953FEC"/>
    <w:multiLevelType w:val="hybridMultilevel"/>
    <w:tmpl w:val="304C2886"/>
    <w:lvl w:ilvl="0" w:tplc="E022238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25"/>
  </w:num>
  <w:num w:numId="6">
    <w:abstractNumId w:val="33"/>
  </w:num>
  <w:num w:numId="7">
    <w:abstractNumId w:val="2"/>
  </w:num>
  <w:num w:numId="8">
    <w:abstractNumId w:val="43"/>
  </w:num>
  <w:num w:numId="9">
    <w:abstractNumId w:val="42"/>
  </w:num>
  <w:num w:numId="10">
    <w:abstractNumId w:val="15"/>
  </w:num>
  <w:num w:numId="11">
    <w:abstractNumId w:val="14"/>
  </w:num>
  <w:num w:numId="12">
    <w:abstractNumId w:val="30"/>
  </w:num>
  <w:num w:numId="13">
    <w:abstractNumId w:val="32"/>
  </w:num>
  <w:num w:numId="14">
    <w:abstractNumId w:val="4"/>
  </w:num>
  <w:num w:numId="15">
    <w:abstractNumId w:val="35"/>
  </w:num>
  <w:num w:numId="16">
    <w:abstractNumId w:val="40"/>
  </w:num>
  <w:num w:numId="17">
    <w:abstractNumId w:val="16"/>
  </w:num>
  <w:num w:numId="18">
    <w:abstractNumId w:val="28"/>
  </w:num>
  <w:num w:numId="19">
    <w:abstractNumId w:val="23"/>
  </w:num>
  <w:num w:numId="20">
    <w:abstractNumId w:val="10"/>
  </w:num>
  <w:num w:numId="21">
    <w:abstractNumId w:val="29"/>
  </w:num>
  <w:num w:numId="22">
    <w:abstractNumId w:val="20"/>
  </w:num>
  <w:num w:numId="23">
    <w:abstractNumId w:val="12"/>
  </w:num>
  <w:num w:numId="24">
    <w:abstractNumId w:val="39"/>
  </w:num>
  <w:num w:numId="25">
    <w:abstractNumId w:val="1"/>
  </w:num>
  <w:num w:numId="26">
    <w:abstractNumId w:val="22"/>
  </w:num>
  <w:num w:numId="27">
    <w:abstractNumId w:val="3"/>
  </w:num>
  <w:num w:numId="28">
    <w:abstractNumId w:val="31"/>
  </w:num>
  <w:num w:numId="29">
    <w:abstractNumId w:val="21"/>
  </w:num>
  <w:num w:numId="30">
    <w:abstractNumId w:val="5"/>
  </w:num>
  <w:num w:numId="31">
    <w:abstractNumId w:val="18"/>
  </w:num>
  <w:num w:numId="32">
    <w:abstractNumId w:val="37"/>
  </w:num>
  <w:num w:numId="33">
    <w:abstractNumId w:val="41"/>
  </w:num>
  <w:num w:numId="34">
    <w:abstractNumId w:val="36"/>
  </w:num>
  <w:num w:numId="35">
    <w:abstractNumId w:val="27"/>
  </w:num>
  <w:num w:numId="36">
    <w:abstractNumId w:val="44"/>
  </w:num>
  <w:num w:numId="37">
    <w:abstractNumId w:val="13"/>
  </w:num>
  <w:num w:numId="38">
    <w:abstractNumId w:val="11"/>
  </w:num>
  <w:num w:numId="39">
    <w:abstractNumId w:val="7"/>
  </w:num>
  <w:num w:numId="40">
    <w:abstractNumId w:val="6"/>
  </w:num>
  <w:num w:numId="41">
    <w:abstractNumId w:val="0"/>
  </w:num>
  <w:num w:numId="42">
    <w:abstractNumId w:val="34"/>
  </w:num>
  <w:num w:numId="43">
    <w:abstractNumId w:val="38"/>
  </w:num>
  <w:num w:numId="44">
    <w:abstractNumId w:val="9"/>
  </w:num>
  <w:num w:numId="45">
    <w:abstractNumId w:val="2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E2"/>
    <w:rsid w:val="00007628"/>
    <w:rsid w:val="00011366"/>
    <w:rsid w:val="000133E2"/>
    <w:rsid w:val="00017A74"/>
    <w:rsid w:val="000206D8"/>
    <w:rsid w:val="000446C1"/>
    <w:rsid w:val="00051DCE"/>
    <w:rsid w:val="00052C95"/>
    <w:rsid w:val="000620D0"/>
    <w:rsid w:val="000743A1"/>
    <w:rsid w:val="00081B6F"/>
    <w:rsid w:val="00087B79"/>
    <w:rsid w:val="00096789"/>
    <w:rsid w:val="000B7D1B"/>
    <w:rsid w:val="000C2F7D"/>
    <w:rsid w:val="000C7692"/>
    <w:rsid w:val="000D3993"/>
    <w:rsid w:val="000E24FD"/>
    <w:rsid w:val="000E3611"/>
    <w:rsid w:val="001001FE"/>
    <w:rsid w:val="00110EB0"/>
    <w:rsid w:val="00121234"/>
    <w:rsid w:val="0012181D"/>
    <w:rsid w:val="00122730"/>
    <w:rsid w:val="0012770C"/>
    <w:rsid w:val="001303B1"/>
    <w:rsid w:val="00137366"/>
    <w:rsid w:val="0015167C"/>
    <w:rsid w:val="00153071"/>
    <w:rsid w:val="00160E24"/>
    <w:rsid w:val="00161B7A"/>
    <w:rsid w:val="001717E8"/>
    <w:rsid w:val="00184655"/>
    <w:rsid w:val="001851CC"/>
    <w:rsid w:val="00187566"/>
    <w:rsid w:val="00187B83"/>
    <w:rsid w:val="001A0068"/>
    <w:rsid w:val="001A5E2A"/>
    <w:rsid w:val="001A7076"/>
    <w:rsid w:val="001B0A1F"/>
    <w:rsid w:val="001B2122"/>
    <w:rsid w:val="001B5D80"/>
    <w:rsid w:val="001B6B59"/>
    <w:rsid w:val="001C0EFB"/>
    <w:rsid w:val="001C20BA"/>
    <w:rsid w:val="001C6A29"/>
    <w:rsid w:val="001D6607"/>
    <w:rsid w:val="001E459A"/>
    <w:rsid w:val="001E5E78"/>
    <w:rsid w:val="001F7EBE"/>
    <w:rsid w:val="00202F15"/>
    <w:rsid w:val="00215C7C"/>
    <w:rsid w:val="00224B25"/>
    <w:rsid w:val="00224CE2"/>
    <w:rsid w:val="002316D7"/>
    <w:rsid w:val="002363F7"/>
    <w:rsid w:val="00243116"/>
    <w:rsid w:val="00251042"/>
    <w:rsid w:val="0025127F"/>
    <w:rsid w:val="00256FDE"/>
    <w:rsid w:val="002600B7"/>
    <w:rsid w:val="0026513F"/>
    <w:rsid w:val="00270A23"/>
    <w:rsid w:val="00283BD8"/>
    <w:rsid w:val="00290DDC"/>
    <w:rsid w:val="00294DCA"/>
    <w:rsid w:val="002A1250"/>
    <w:rsid w:val="002C1F8E"/>
    <w:rsid w:val="002C6072"/>
    <w:rsid w:val="002D14EE"/>
    <w:rsid w:val="002D623D"/>
    <w:rsid w:val="002D7A99"/>
    <w:rsid w:val="002E46D8"/>
    <w:rsid w:val="002E5C0C"/>
    <w:rsid w:val="002E7481"/>
    <w:rsid w:val="002F5D7E"/>
    <w:rsid w:val="00301E2B"/>
    <w:rsid w:val="0031089E"/>
    <w:rsid w:val="00315AAD"/>
    <w:rsid w:val="003169C9"/>
    <w:rsid w:val="003172A1"/>
    <w:rsid w:val="00321F35"/>
    <w:rsid w:val="00326AAC"/>
    <w:rsid w:val="003348B3"/>
    <w:rsid w:val="00342407"/>
    <w:rsid w:val="00350D79"/>
    <w:rsid w:val="00360932"/>
    <w:rsid w:val="003801C8"/>
    <w:rsid w:val="00385868"/>
    <w:rsid w:val="0039059D"/>
    <w:rsid w:val="00396442"/>
    <w:rsid w:val="003A7998"/>
    <w:rsid w:val="003A7EDF"/>
    <w:rsid w:val="003B4712"/>
    <w:rsid w:val="003B6FB3"/>
    <w:rsid w:val="003C28E6"/>
    <w:rsid w:val="003C5DE9"/>
    <w:rsid w:val="003C6B7B"/>
    <w:rsid w:val="003D43AC"/>
    <w:rsid w:val="003D5937"/>
    <w:rsid w:val="003E35F1"/>
    <w:rsid w:val="003F63D7"/>
    <w:rsid w:val="004057AE"/>
    <w:rsid w:val="004232C5"/>
    <w:rsid w:val="00423A84"/>
    <w:rsid w:val="00433493"/>
    <w:rsid w:val="00441752"/>
    <w:rsid w:val="004543F7"/>
    <w:rsid w:val="004559BC"/>
    <w:rsid w:val="0046220B"/>
    <w:rsid w:val="00473E53"/>
    <w:rsid w:val="0047789B"/>
    <w:rsid w:val="00483AC0"/>
    <w:rsid w:val="004935CC"/>
    <w:rsid w:val="00494F0B"/>
    <w:rsid w:val="004A63D5"/>
    <w:rsid w:val="004B554D"/>
    <w:rsid w:val="004B5A7B"/>
    <w:rsid w:val="004C2422"/>
    <w:rsid w:val="004C361F"/>
    <w:rsid w:val="004E1EB5"/>
    <w:rsid w:val="004E667A"/>
    <w:rsid w:val="004E72C6"/>
    <w:rsid w:val="004F5A72"/>
    <w:rsid w:val="00503B6C"/>
    <w:rsid w:val="005305F1"/>
    <w:rsid w:val="00535E36"/>
    <w:rsid w:val="005550B9"/>
    <w:rsid w:val="00562E5D"/>
    <w:rsid w:val="005657A5"/>
    <w:rsid w:val="00572C11"/>
    <w:rsid w:val="005A162C"/>
    <w:rsid w:val="005B0561"/>
    <w:rsid w:val="005B0D9D"/>
    <w:rsid w:val="005B7BF2"/>
    <w:rsid w:val="005C6324"/>
    <w:rsid w:val="005E039E"/>
    <w:rsid w:val="00601F1B"/>
    <w:rsid w:val="00623DEC"/>
    <w:rsid w:val="006335AA"/>
    <w:rsid w:val="006436F3"/>
    <w:rsid w:val="00645FC8"/>
    <w:rsid w:val="00650E5C"/>
    <w:rsid w:val="00652767"/>
    <w:rsid w:val="006562CA"/>
    <w:rsid w:val="006624EC"/>
    <w:rsid w:val="00666EBB"/>
    <w:rsid w:val="00672EB5"/>
    <w:rsid w:val="00683B38"/>
    <w:rsid w:val="00696C3F"/>
    <w:rsid w:val="00696E8B"/>
    <w:rsid w:val="00697EB5"/>
    <w:rsid w:val="006B2E6A"/>
    <w:rsid w:val="006B5153"/>
    <w:rsid w:val="006C53B5"/>
    <w:rsid w:val="006C730C"/>
    <w:rsid w:val="006D1E90"/>
    <w:rsid w:val="006D32F2"/>
    <w:rsid w:val="006D5E05"/>
    <w:rsid w:val="006E4408"/>
    <w:rsid w:val="006E5BDC"/>
    <w:rsid w:val="006F0ED7"/>
    <w:rsid w:val="006F67B8"/>
    <w:rsid w:val="0070442F"/>
    <w:rsid w:val="00714788"/>
    <w:rsid w:val="00732126"/>
    <w:rsid w:val="00740DB3"/>
    <w:rsid w:val="007447E8"/>
    <w:rsid w:val="00747BDA"/>
    <w:rsid w:val="00762536"/>
    <w:rsid w:val="007640FC"/>
    <w:rsid w:val="00766E3D"/>
    <w:rsid w:val="00797E0A"/>
    <w:rsid w:val="007A6E0E"/>
    <w:rsid w:val="007A7F83"/>
    <w:rsid w:val="007B040C"/>
    <w:rsid w:val="007B4D8D"/>
    <w:rsid w:val="007B5965"/>
    <w:rsid w:val="007C09C4"/>
    <w:rsid w:val="007C42E6"/>
    <w:rsid w:val="007C493B"/>
    <w:rsid w:val="007D16BA"/>
    <w:rsid w:val="007D49CE"/>
    <w:rsid w:val="007D6B42"/>
    <w:rsid w:val="007E4127"/>
    <w:rsid w:val="007F195F"/>
    <w:rsid w:val="007F605E"/>
    <w:rsid w:val="007F6BEE"/>
    <w:rsid w:val="007F779E"/>
    <w:rsid w:val="00804F43"/>
    <w:rsid w:val="008066BB"/>
    <w:rsid w:val="00806A57"/>
    <w:rsid w:val="00810C20"/>
    <w:rsid w:val="00816D11"/>
    <w:rsid w:val="008178CA"/>
    <w:rsid w:val="00817FB8"/>
    <w:rsid w:val="00820E06"/>
    <w:rsid w:val="00821558"/>
    <w:rsid w:val="00823630"/>
    <w:rsid w:val="00840CC2"/>
    <w:rsid w:val="008539CE"/>
    <w:rsid w:val="0085770A"/>
    <w:rsid w:val="008733B5"/>
    <w:rsid w:val="008820CE"/>
    <w:rsid w:val="00885A3E"/>
    <w:rsid w:val="00892B80"/>
    <w:rsid w:val="00892E87"/>
    <w:rsid w:val="008A3A7F"/>
    <w:rsid w:val="008C3311"/>
    <w:rsid w:val="008C75BF"/>
    <w:rsid w:val="008D1179"/>
    <w:rsid w:val="008D1C06"/>
    <w:rsid w:val="008D4574"/>
    <w:rsid w:val="008E0563"/>
    <w:rsid w:val="008E2337"/>
    <w:rsid w:val="008F0240"/>
    <w:rsid w:val="008F6B1D"/>
    <w:rsid w:val="00902A89"/>
    <w:rsid w:val="009126E5"/>
    <w:rsid w:val="009136A0"/>
    <w:rsid w:val="00920AC0"/>
    <w:rsid w:val="00923203"/>
    <w:rsid w:val="00926ECD"/>
    <w:rsid w:val="009355C7"/>
    <w:rsid w:val="00935FC3"/>
    <w:rsid w:val="00941772"/>
    <w:rsid w:val="009433D5"/>
    <w:rsid w:val="00950D22"/>
    <w:rsid w:val="00953ED3"/>
    <w:rsid w:val="00955EB2"/>
    <w:rsid w:val="00977552"/>
    <w:rsid w:val="009853C8"/>
    <w:rsid w:val="00986CB1"/>
    <w:rsid w:val="00987DF2"/>
    <w:rsid w:val="00994692"/>
    <w:rsid w:val="0099648B"/>
    <w:rsid w:val="009A48B5"/>
    <w:rsid w:val="009A6773"/>
    <w:rsid w:val="009B5A42"/>
    <w:rsid w:val="009B7928"/>
    <w:rsid w:val="009C029B"/>
    <w:rsid w:val="009D7D5D"/>
    <w:rsid w:val="009E6CE9"/>
    <w:rsid w:val="00A031D4"/>
    <w:rsid w:val="00A04523"/>
    <w:rsid w:val="00A12FD5"/>
    <w:rsid w:val="00A13BB4"/>
    <w:rsid w:val="00A1661F"/>
    <w:rsid w:val="00A20D74"/>
    <w:rsid w:val="00A217F7"/>
    <w:rsid w:val="00A22AD8"/>
    <w:rsid w:val="00A22BFB"/>
    <w:rsid w:val="00A40EAA"/>
    <w:rsid w:val="00A865E4"/>
    <w:rsid w:val="00A87E7C"/>
    <w:rsid w:val="00AA2011"/>
    <w:rsid w:val="00AA72E5"/>
    <w:rsid w:val="00AB198E"/>
    <w:rsid w:val="00AD2416"/>
    <w:rsid w:val="00AF145B"/>
    <w:rsid w:val="00AF5F09"/>
    <w:rsid w:val="00AF7F04"/>
    <w:rsid w:val="00B00F11"/>
    <w:rsid w:val="00B0123D"/>
    <w:rsid w:val="00B024B1"/>
    <w:rsid w:val="00B2290D"/>
    <w:rsid w:val="00B23D4F"/>
    <w:rsid w:val="00B24250"/>
    <w:rsid w:val="00B34655"/>
    <w:rsid w:val="00B34E04"/>
    <w:rsid w:val="00B40470"/>
    <w:rsid w:val="00B7138E"/>
    <w:rsid w:val="00B71A0A"/>
    <w:rsid w:val="00B71E65"/>
    <w:rsid w:val="00B725D8"/>
    <w:rsid w:val="00B733F2"/>
    <w:rsid w:val="00B80148"/>
    <w:rsid w:val="00B84E55"/>
    <w:rsid w:val="00B86B0A"/>
    <w:rsid w:val="00B9016B"/>
    <w:rsid w:val="00B94144"/>
    <w:rsid w:val="00BA30E5"/>
    <w:rsid w:val="00BA54D0"/>
    <w:rsid w:val="00BB2310"/>
    <w:rsid w:val="00BB561A"/>
    <w:rsid w:val="00BC0C11"/>
    <w:rsid w:val="00BC6889"/>
    <w:rsid w:val="00BD1F14"/>
    <w:rsid w:val="00BD60D8"/>
    <w:rsid w:val="00BE330D"/>
    <w:rsid w:val="00BE43EC"/>
    <w:rsid w:val="00BE6320"/>
    <w:rsid w:val="00BF0281"/>
    <w:rsid w:val="00C00832"/>
    <w:rsid w:val="00C013B2"/>
    <w:rsid w:val="00C045F4"/>
    <w:rsid w:val="00C07D46"/>
    <w:rsid w:val="00C135DF"/>
    <w:rsid w:val="00C15C84"/>
    <w:rsid w:val="00C23E19"/>
    <w:rsid w:val="00C24D9B"/>
    <w:rsid w:val="00C42685"/>
    <w:rsid w:val="00C4289A"/>
    <w:rsid w:val="00C45B02"/>
    <w:rsid w:val="00C4670A"/>
    <w:rsid w:val="00C75C8D"/>
    <w:rsid w:val="00C83286"/>
    <w:rsid w:val="00C85295"/>
    <w:rsid w:val="00C86348"/>
    <w:rsid w:val="00C9681D"/>
    <w:rsid w:val="00CA2C50"/>
    <w:rsid w:val="00CA2F9F"/>
    <w:rsid w:val="00CC585C"/>
    <w:rsid w:val="00CD326B"/>
    <w:rsid w:val="00CE0C9F"/>
    <w:rsid w:val="00CE7BC6"/>
    <w:rsid w:val="00CF5E90"/>
    <w:rsid w:val="00D16E0D"/>
    <w:rsid w:val="00D171E8"/>
    <w:rsid w:val="00D21086"/>
    <w:rsid w:val="00D243B4"/>
    <w:rsid w:val="00D3710D"/>
    <w:rsid w:val="00D43DF6"/>
    <w:rsid w:val="00D45A80"/>
    <w:rsid w:val="00D47ADF"/>
    <w:rsid w:val="00D55761"/>
    <w:rsid w:val="00D72C4A"/>
    <w:rsid w:val="00D76721"/>
    <w:rsid w:val="00D77285"/>
    <w:rsid w:val="00D8586F"/>
    <w:rsid w:val="00D97A9F"/>
    <w:rsid w:val="00DA2F19"/>
    <w:rsid w:val="00DA42AB"/>
    <w:rsid w:val="00DB0CA7"/>
    <w:rsid w:val="00DB65FB"/>
    <w:rsid w:val="00DC53C0"/>
    <w:rsid w:val="00DC5AC0"/>
    <w:rsid w:val="00DD2224"/>
    <w:rsid w:val="00DD254F"/>
    <w:rsid w:val="00DD3446"/>
    <w:rsid w:val="00DE5ED6"/>
    <w:rsid w:val="00DE7077"/>
    <w:rsid w:val="00DE7C64"/>
    <w:rsid w:val="00DE7C91"/>
    <w:rsid w:val="00DF043B"/>
    <w:rsid w:val="00DF354A"/>
    <w:rsid w:val="00E00CE2"/>
    <w:rsid w:val="00E03BE9"/>
    <w:rsid w:val="00E0493D"/>
    <w:rsid w:val="00E15555"/>
    <w:rsid w:val="00E212AA"/>
    <w:rsid w:val="00E21522"/>
    <w:rsid w:val="00E22AD9"/>
    <w:rsid w:val="00E36901"/>
    <w:rsid w:val="00E464B5"/>
    <w:rsid w:val="00E62B31"/>
    <w:rsid w:val="00E65E29"/>
    <w:rsid w:val="00E72E2F"/>
    <w:rsid w:val="00E80093"/>
    <w:rsid w:val="00E82693"/>
    <w:rsid w:val="00E942A8"/>
    <w:rsid w:val="00EB07B4"/>
    <w:rsid w:val="00EB1902"/>
    <w:rsid w:val="00ED5674"/>
    <w:rsid w:val="00EE2537"/>
    <w:rsid w:val="00EE43D7"/>
    <w:rsid w:val="00F0098A"/>
    <w:rsid w:val="00F00EE1"/>
    <w:rsid w:val="00F167AA"/>
    <w:rsid w:val="00F167ED"/>
    <w:rsid w:val="00F262D9"/>
    <w:rsid w:val="00F35810"/>
    <w:rsid w:val="00F4239A"/>
    <w:rsid w:val="00F52FE8"/>
    <w:rsid w:val="00F5450D"/>
    <w:rsid w:val="00F6174A"/>
    <w:rsid w:val="00F758B3"/>
    <w:rsid w:val="00F769DB"/>
    <w:rsid w:val="00F86B11"/>
    <w:rsid w:val="00F87EC2"/>
    <w:rsid w:val="00F91007"/>
    <w:rsid w:val="00F95A2A"/>
    <w:rsid w:val="00F97BD6"/>
    <w:rsid w:val="00FA704F"/>
    <w:rsid w:val="00FA7300"/>
    <w:rsid w:val="00FB1865"/>
    <w:rsid w:val="00FB299B"/>
    <w:rsid w:val="00FB7CB7"/>
    <w:rsid w:val="00FC4EB9"/>
    <w:rsid w:val="00FC73C1"/>
    <w:rsid w:val="00FD7BB1"/>
    <w:rsid w:val="00FE1E11"/>
    <w:rsid w:val="00FF4679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CE2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CE2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24CE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224CE2"/>
    <w:pPr>
      <w:jc w:val="center"/>
    </w:pPr>
    <w:rPr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224CE2"/>
    <w:rPr>
      <w:rFonts w:ascii="Times New Roman" w:eastAsia="Times New Roman" w:hAnsi="Times New Roman" w:cs="Times New Roman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224CE2"/>
    <w:pPr>
      <w:ind w:left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24C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773"/>
    <w:rPr>
      <w:rFonts w:eastAsiaTheme="minorHAnsi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CE2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CE2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24CE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224CE2"/>
    <w:pPr>
      <w:jc w:val="center"/>
    </w:pPr>
    <w:rPr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224CE2"/>
    <w:rPr>
      <w:rFonts w:ascii="Times New Roman" w:eastAsia="Times New Roman" w:hAnsi="Times New Roman" w:cs="Times New Roman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224CE2"/>
    <w:pPr>
      <w:ind w:left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24C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773"/>
    <w:rPr>
      <w:rFonts w:eastAsia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Kylie A. Wharton</cp:lastModifiedBy>
  <cp:revision>4</cp:revision>
  <dcterms:created xsi:type="dcterms:W3CDTF">2017-06-13T01:08:00Z</dcterms:created>
  <dcterms:modified xsi:type="dcterms:W3CDTF">2017-06-13T01:37:00Z</dcterms:modified>
</cp:coreProperties>
</file>